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92977" w14:textId="08760CC0" w:rsidR="003923E6" w:rsidRPr="0010354D" w:rsidRDefault="0010354D" w:rsidP="0010354D">
      <w:pPr>
        <w:jc w:val="center"/>
        <w:rPr>
          <w:b/>
          <w:bCs/>
          <w:sz w:val="28"/>
          <w:szCs w:val="28"/>
        </w:rPr>
      </w:pPr>
      <w:r w:rsidRPr="0010354D">
        <w:rPr>
          <w:b/>
          <w:bCs/>
          <w:sz w:val="28"/>
          <w:szCs w:val="28"/>
        </w:rPr>
        <w:t>Father and Son – Cat Stevens – arrangement</w:t>
      </w:r>
    </w:p>
    <w:p w14:paraId="2D6AB163" w14:textId="33D3D77A" w:rsidR="0010354D" w:rsidRDefault="0010354D" w:rsidP="0010354D">
      <w:pPr>
        <w:jc w:val="center"/>
        <w:rPr>
          <w:sz w:val="28"/>
          <w:szCs w:val="28"/>
        </w:rPr>
      </w:pPr>
    </w:p>
    <w:p w14:paraId="60FE1FDC" w14:textId="4439BBD6" w:rsidR="0010354D" w:rsidRDefault="0010354D" w:rsidP="0010354D">
      <w:pPr>
        <w:rPr>
          <w:rFonts w:ascii="Courier New" w:hAnsi="Courier New" w:cs="Courier New"/>
          <w:sz w:val="28"/>
          <w:szCs w:val="28"/>
        </w:rPr>
      </w:pPr>
    </w:p>
    <w:p w14:paraId="4B60C843" w14:textId="43AA2758" w:rsidR="0010354D" w:rsidRDefault="0010354D" w:rsidP="0010354D">
      <w:pPr>
        <w:rPr>
          <w:rFonts w:ascii="Courier New" w:hAnsi="Courier New" w:cs="Courier New"/>
          <w:b/>
          <w:bCs/>
          <w:sz w:val="32"/>
          <w:szCs w:val="32"/>
        </w:rPr>
      </w:pPr>
      <w:r w:rsidRPr="00B3684A">
        <w:rPr>
          <w:rFonts w:ascii="Courier New" w:hAnsi="Courier New" w:cs="Courier New"/>
          <w:b/>
          <w:bCs/>
          <w:sz w:val="32"/>
          <w:szCs w:val="32"/>
        </w:rPr>
        <w:t>4</w:t>
      </w:r>
      <w:r w:rsidRPr="00B3684A">
        <w:rPr>
          <w:rFonts w:ascii="Courier New" w:hAnsi="Courier New" w:cs="Courier New"/>
          <w:b/>
          <w:bCs/>
          <w:sz w:val="32"/>
          <w:szCs w:val="32"/>
        </w:rPr>
        <w:br/>
        <w:t>4   G</w:t>
      </w:r>
      <w:r w:rsidRPr="00B3684A">
        <w:rPr>
          <w:rFonts w:ascii="Courier New" w:hAnsi="Courier New" w:cs="Courier New"/>
          <w:b/>
          <w:bCs/>
          <w:sz w:val="32"/>
          <w:szCs w:val="32"/>
          <w:vertAlign w:val="superscript"/>
        </w:rPr>
        <w:t xml:space="preserve">123        </w:t>
      </w:r>
      <w:r w:rsidRPr="00B3684A">
        <w:rPr>
          <w:rFonts w:ascii="Courier New" w:hAnsi="Courier New" w:cs="Courier New"/>
          <w:b/>
          <w:bCs/>
          <w:sz w:val="32"/>
          <w:szCs w:val="32"/>
        </w:rPr>
        <w:t>| D</w:t>
      </w:r>
      <w:r w:rsidRPr="00B3684A">
        <w:rPr>
          <w:rFonts w:ascii="Courier New" w:hAnsi="Courier New" w:cs="Courier New"/>
          <w:b/>
          <w:bCs/>
          <w:sz w:val="32"/>
          <w:szCs w:val="32"/>
          <w:vertAlign w:val="superscript"/>
        </w:rPr>
        <w:t xml:space="preserve">123        </w:t>
      </w:r>
      <w:r w:rsidRPr="00B3684A">
        <w:rPr>
          <w:rFonts w:ascii="Courier New" w:hAnsi="Courier New" w:cs="Courier New"/>
          <w:b/>
          <w:bCs/>
          <w:sz w:val="32"/>
          <w:szCs w:val="32"/>
        </w:rPr>
        <w:t>| C</w:t>
      </w:r>
      <w:r w:rsidRPr="00B3684A">
        <w:rPr>
          <w:rFonts w:ascii="Courier New" w:hAnsi="Courier New" w:cs="Courier New"/>
          <w:b/>
          <w:bCs/>
          <w:sz w:val="32"/>
          <w:szCs w:val="32"/>
          <w:vertAlign w:val="superscript"/>
        </w:rPr>
        <w:t>234(add</w:t>
      </w:r>
      <w:r w:rsidR="006739F8">
        <w:rPr>
          <w:rFonts w:ascii="Courier New" w:hAnsi="Courier New" w:cs="Courier New"/>
          <w:b/>
          <w:bCs/>
          <w:sz w:val="32"/>
          <w:szCs w:val="32"/>
          <w:vertAlign w:val="superscript"/>
        </w:rPr>
        <w:t xml:space="preserve"> </w:t>
      </w:r>
      <w:r w:rsidRPr="00B3684A">
        <w:rPr>
          <w:rFonts w:ascii="Courier New" w:hAnsi="Courier New" w:cs="Courier New"/>
          <w:b/>
          <w:bCs/>
          <w:sz w:val="32"/>
          <w:szCs w:val="32"/>
          <w:vertAlign w:val="superscript"/>
        </w:rPr>
        <w:t xml:space="preserve">9)  </w:t>
      </w:r>
      <w:r w:rsidRPr="00B3684A">
        <w:rPr>
          <w:rFonts w:ascii="Courier New" w:hAnsi="Courier New" w:cs="Courier New"/>
          <w:b/>
          <w:bCs/>
          <w:sz w:val="32"/>
          <w:szCs w:val="32"/>
        </w:rPr>
        <w:t xml:space="preserve">| </w:t>
      </w:r>
      <w:r w:rsidRPr="00B3684A">
        <w:rPr>
          <w:rFonts w:ascii="Courier New" w:hAnsi="Courier New" w:cs="Courier New"/>
          <w:b/>
          <w:bCs/>
          <w:sz w:val="32"/>
          <w:szCs w:val="32"/>
        </w:rPr>
        <w:t>C</w:t>
      </w:r>
      <w:r w:rsidRPr="00B3684A">
        <w:rPr>
          <w:rFonts w:ascii="Courier New" w:hAnsi="Courier New" w:cs="Courier New"/>
          <w:b/>
          <w:bCs/>
          <w:sz w:val="32"/>
          <w:szCs w:val="32"/>
          <w:vertAlign w:val="superscript"/>
        </w:rPr>
        <w:t>234(add</w:t>
      </w:r>
      <w:r w:rsidRPr="00B3684A">
        <w:rPr>
          <w:rFonts w:ascii="Courier New" w:hAnsi="Courier New" w:cs="Courier New"/>
          <w:b/>
          <w:bCs/>
          <w:sz w:val="32"/>
          <w:szCs w:val="32"/>
          <w:vertAlign w:val="superscript"/>
        </w:rPr>
        <w:t xml:space="preserve"> 11</w:t>
      </w:r>
      <w:r w:rsidRPr="00B3684A">
        <w:rPr>
          <w:rFonts w:ascii="Courier New" w:hAnsi="Courier New" w:cs="Courier New"/>
          <w:b/>
          <w:bCs/>
          <w:sz w:val="32"/>
          <w:szCs w:val="32"/>
          <w:vertAlign w:val="superscript"/>
        </w:rPr>
        <w:t>)</w:t>
      </w:r>
      <w:r w:rsidRPr="00B3684A">
        <w:rPr>
          <w:rFonts w:ascii="Courier New" w:hAnsi="Courier New" w:cs="Courier New"/>
          <w:b/>
          <w:bCs/>
          <w:sz w:val="32"/>
          <w:szCs w:val="32"/>
          <w:vertAlign w:val="superscript"/>
        </w:rPr>
        <w:t xml:space="preserve"> </w:t>
      </w:r>
      <w:r w:rsidRPr="00B3684A">
        <w:rPr>
          <w:rFonts w:ascii="Courier New" w:hAnsi="Courier New" w:cs="Courier New"/>
          <w:b/>
          <w:bCs/>
          <w:sz w:val="32"/>
          <w:szCs w:val="32"/>
        </w:rPr>
        <w:t>|</w:t>
      </w:r>
      <w:r w:rsidR="007646BE">
        <w:rPr>
          <w:rFonts w:ascii="Courier New" w:hAnsi="Courier New" w:cs="Courier New"/>
          <w:b/>
          <w:bCs/>
          <w:sz w:val="32"/>
          <w:szCs w:val="32"/>
        </w:rPr>
        <w:br/>
        <w:t xml:space="preserve">    </w:t>
      </w:r>
      <w:r w:rsidR="007646BE" w:rsidRPr="007646BE">
        <w:rPr>
          <w:rFonts w:ascii="Courier New" w:hAnsi="Courier New" w:cs="Courier New"/>
          <w:b/>
          <w:bCs/>
          <w:color w:val="FF0000"/>
          <w:sz w:val="32"/>
          <w:szCs w:val="32"/>
        </w:rPr>
        <w:t>‘A</w:t>
      </w:r>
      <w:r w:rsidR="007646BE">
        <w:rPr>
          <w:rFonts w:ascii="Courier New" w:hAnsi="Courier New" w:cs="Courier New"/>
          <w:b/>
          <w:bCs/>
          <w:color w:val="FF0000"/>
          <w:sz w:val="32"/>
          <w:szCs w:val="32"/>
        </w:rPr>
        <w:t>’</w:t>
      </w:r>
      <w:r w:rsidR="007646BE" w:rsidRPr="007646BE">
        <w:rPr>
          <w:rFonts w:ascii="Courier New" w:hAnsi="Courier New" w:cs="Courier New"/>
          <w:b/>
          <w:bCs/>
          <w:color w:val="FF0000"/>
          <w:sz w:val="32"/>
          <w:szCs w:val="32"/>
        </w:rPr>
        <w:t>shape</w:t>
      </w:r>
      <w:r w:rsidR="007646BE">
        <w:rPr>
          <w:rFonts w:ascii="Courier New" w:hAnsi="Courier New" w:cs="Courier New"/>
          <w:b/>
          <w:bCs/>
          <w:color w:val="FF0000"/>
          <w:sz w:val="32"/>
          <w:szCs w:val="32"/>
        </w:rPr>
        <w:t xml:space="preserve">  </w:t>
      </w:r>
      <w:r w:rsidR="007646BE" w:rsidRPr="007646BE">
        <w:rPr>
          <w:rFonts w:ascii="Courier New" w:hAnsi="Courier New" w:cs="Courier New"/>
          <w:b/>
          <w:bCs/>
          <w:color w:val="538135" w:themeColor="accent6" w:themeShade="BF"/>
          <w:sz w:val="32"/>
          <w:szCs w:val="32"/>
        </w:rPr>
        <w:t>‘E’shape</w:t>
      </w:r>
      <w:r w:rsidR="007646BE">
        <w:rPr>
          <w:rFonts w:ascii="Courier New" w:hAnsi="Courier New" w:cs="Courier New"/>
          <w:b/>
          <w:bCs/>
          <w:color w:val="538135" w:themeColor="accent6" w:themeShade="BF"/>
          <w:sz w:val="32"/>
          <w:szCs w:val="32"/>
        </w:rPr>
        <w:t xml:space="preserve">  </w:t>
      </w:r>
      <w:r w:rsidR="007646BE" w:rsidRPr="007646BE">
        <w:rPr>
          <w:rFonts w:ascii="Courier New" w:hAnsi="Courier New" w:cs="Courier New"/>
          <w:b/>
          <w:bCs/>
          <w:color w:val="538135" w:themeColor="accent6" w:themeShade="BF"/>
          <w:sz w:val="32"/>
          <w:szCs w:val="32"/>
        </w:rPr>
        <w:t>‘E’shape</w:t>
      </w:r>
      <w:r w:rsidR="007646BE">
        <w:rPr>
          <w:rFonts w:ascii="Courier New" w:hAnsi="Courier New" w:cs="Courier New"/>
          <w:b/>
          <w:bCs/>
          <w:color w:val="538135" w:themeColor="accent6" w:themeShade="BF"/>
          <w:sz w:val="32"/>
          <w:szCs w:val="32"/>
        </w:rPr>
        <w:t xml:space="preserve">  </w:t>
      </w:r>
      <w:r w:rsidR="007646BE" w:rsidRPr="007646BE">
        <w:rPr>
          <w:rFonts w:ascii="Courier New" w:hAnsi="Courier New" w:cs="Courier New"/>
          <w:b/>
          <w:bCs/>
          <w:color w:val="538135" w:themeColor="accent6" w:themeShade="BF"/>
          <w:sz w:val="32"/>
          <w:szCs w:val="32"/>
        </w:rPr>
        <w:t>‘E’shape</w:t>
      </w:r>
    </w:p>
    <w:p w14:paraId="529F9E94" w14:textId="77777777" w:rsidR="007646BE" w:rsidRPr="00B3684A" w:rsidRDefault="007646BE" w:rsidP="0010354D">
      <w:pPr>
        <w:rPr>
          <w:rFonts w:ascii="Courier New" w:hAnsi="Courier New" w:cs="Courier New"/>
          <w:b/>
          <w:bCs/>
          <w:sz w:val="32"/>
          <w:szCs w:val="32"/>
        </w:rPr>
      </w:pPr>
    </w:p>
    <w:p w14:paraId="24511C46" w14:textId="71B42C57" w:rsidR="007646BE" w:rsidRDefault="0010354D" w:rsidP="0010354D">
      <w:pPr>
        <w:rPr>
          <w:rFonts w:ascii="Courier New" w:hAnsi="Courier New" w:cs="Courier New"/>
          <w:b/>
          <w:bCs/>
          <w:sz w:val="32"/>
          <w:szCs w:val="32"/>
        </w:rPr>
      </w:pPr>
      <w:r w:rsidRPr="00B3684A">
        <w:rPr>
          <w:rFonts w:ascii="Courier New" w:hAnsi="Courier New" w:cs="Courier New"/>
          <w:b/>
          <w:bCs/>
          <w:sz w:val="32"/>
          <w:szCs w:val="32"/>
        </w:rPr>
        <w:t xml:space="preserve">    G</w:t>
      </w:r>
      <w:r w:rsidRPr="00B3684A">
        <w:rPr>
          <w:rFonts w:ascii="Courier New" w:hAnsi="Courier New" w:cs="Courier New"/>
          <w:b/>
          <w:bCs/>
          <w:sz w:val="32"/>
          <w:szCs w:val="32"/>
          <w:vertAlign w:val="superscript"/>
        </w:rPr>
        <w:t>234</w:t>
      </w:r>
      <w:r w:rsidRPr="00B3684A">
        <w:rPr>
          <w:rFonts w:ascii="Courier New" w:hAnsi="Courier New" w:cs="Courier New"/>
          <w:b/>
          <w:bCs/>
          <w:sz w:val="32"/>
          <w:szCs w:val="32"/>
        </w:rPr>
        <w:t xml:space="preserve">     | Em</w:t>
      </w:r>
      <w:r w:rsidRPr="00B3684A">
        <w:rPr>
          <w:rFonts w:ascii="Courier New" w:hAnsi="Courier New" w:cs="Courier New"/>
          <w:b/>
          <w:bCs/>
          <w:sz w:val="32"/>
          <w:szCs w:val="32"/>
          <w:vertAlign w:val="superscript"/>
        </w:rPr>
        <w:t xml:space="preserve">123       </w:t>
      </w:r>
      <w:r w:rsidRPr="00B3684A">
        <w:rPr>
          <w:rFonts w:ascii="Courier New" w:hAnsi="Courier New" w:cs="Courier New"/>
          <w:b/>
          <w:bCs/>
          <w:sz w:val="32"/>
          <w:szCs w:val="32"/>
        </w:rPr>
        <w:t>| Am</w:t>
      </w:r>
      <w:r w:rsidRPr="00B3684A">
        <w:rPr>
          <w:rFonts w:ascii="Courier New" w:hAnsi="Courier New" w:cs="Courier New"/>
          <w:b/>
          <w:bCs/>
          <w:sz w:val="32"/>
          <w:szCs w:val="32"/>
          <w:vertAlign w:val="superscript"/>
        </w:rPr>
        <w:t>234</w:t>
      </w:r>
      <w:r w:rsidR="006739F8" w:rsidRPr="00B3684A">
        <w:rPr>
          <w:rFonts w:ascii="Courier New" w:hAnsi="Courier New" w:cs="Courier New"/>
          <w:b/>
          <w:bCs/>
          <w:sz w:val="32"/>
          <w:szCs w:val="32"/>
          <w:vertAlign w:val="superscript"/>
        </w:rPr>
        <w:t>(add</w:t>
      </w:r>
      <w:r w:rsidR="006739F8">
        <w:rPr>
          <w:rFonts w:ascii="Courier New" w:hAnsi="Courier New" w:cs="Courier New"/>
          <w:b/>
          <w:bCs/>
          <w:sz w:val="32"/>
          <w:szCs w:val="32"/>
          <w:vertAlign w:val="superscript"/>
        </w:rPr>
        <w:t xml:space="preserve"> 9)</w:t>
      </w:r>
      <w:r w:rsidRPr="00B3684A">
        <w:rPr>
          <w:rFonts w:ascii="Courier New" w:hAnsi="Courier New" w:cs="Courier New"/>
          <w:b/>
          <w:bCs/>
          <w:sz w:val="32"/>
          <w:szCs w:val="32"/>
        </w:rPr>
        <w:t>| D</w:t>
      </w:r>
      <w:r w:rsidRPr="00B3684A">
        <w:rPr>
          <w:rFonts w:ascii="Courier New" w:hAnsi="Courier New" w:cs="Courier New"/>
          <w:b/>
          <w:bCs/>
          <w:sz w:val="32"/>
          <w:szCs w:val="32"/>
          <w:vertAlign w:val="superscript"/>
        </w:rPr>
        <w:t>234</w:t>
      </w:r>
      <w:r w:rsidR="006739F8">
        <w:rPr>
          <w:rFonts w:ascii="Courier New" w:hAnsi="Courier New" w:cs="Courier New"/>
          <w:b/>
          <w:bCs/>
          <w:sz w:val="32"/>
          <w:szCs w:val="32"/>
          <w:vertAlign w:val="superscript"/>
        </w:rPr>
        <w:t xml:space="preserve">         </w:t>
      </w:r>
      <w:r w:rsidR="006739F8" w:rsidRPr="006739F8">
        <w:rPr>
          <w:rFonts w:ascii="Courier New" w:hAnsi="Courier New" w:cs="Courier New"/>
          <w:b/>
          <w:bCs/>
          <w:sz w:val="32"/>
          <w:szCs w:val="32"/>
        </w:rPr>
        <w:t>:|</w:t>
      </w:r>
      <w:r w:rsidR="006739F8">
        <w:rPr>
          <w:rFonts w:ascii="Courier New" w:hAnsi="Courier New" w:cs="Courier New"/>
          <w:b/>
          <w:bCs/>
          <w:sz w:val="32"/>
          <w:szCs w:val="32"/>
        </w:rPr>
        <w:t>|</w:t>
      </w:r>
      <w:r w:rsidR="006739F8">
        <w:rPr>
          <w:rFonts w:ascii="Courier New" w:hAnsi="Courier New" w:cs="Courier New"/>
          <w:b/>
          <w:bCs/>
          <w:sz w:val="32"/>
          <w:szCs w:val="32"/>
        </w:rPr>
        <w:br/>
        <w:t xml:space="preserve">    </w:t>
      </w:r>
      <w:r w:rsidR="007646BE" w:rsidRPr="007646BE">
        <w:rPr>
          <w:rFonts w:ascii="Courier New" w:hAnsi="Courier New" w:cs="Courier New"/>
          <w:b/>
          <w:bCs/>
          <w:color w:val="FF0000"/>
          <w:sz w:val="32"/>
          <w:szCs w:val="32"/>
        </w:rPr>
        <w:t>‘A</w:t>
      </w:r>
      <w:r w:rsidR="007646BE">
        <w:rPr>
          <w:rFonts w:ascii="Courier New" w:hAnsi="Courier New" w:cs="Courier New"/>
          <w:b/>
          <w:bCs/>
          <w:color w:val="FF0000"/>
          <w:sz w:val="32"/>
          <w:szCs w:val="32"/>
        </w:rPr>
        <w:t>’</w:t>
      </w:r>
      <w:r w:rsidR="007646BE" w:rsidRPr="007646BE">
        <w:rPr>
          <w:rFonts w:ascii="Courier New" w:hAnsi="Courier New" w:cs="Courier New"/>
          <w:b/>
          <w:bCs/>
          <w:color w:val="FF0000"/>
          <w:sz w:val="32"/>
          <w:szCs w:val="32"/>
        </w:rPr>
        <w:t>shape</w:t>
      </w:r>
      <w:r w:rsidR="007646BE">
        <w:rPr>
          <w:rFonts w:ascii="Courier New" w:hAnsi="Courier New" w:cs="Courier New"/>
          <w:b/>
          <w:bCs/>
          <w:color w:val="FF0000"/>
          <w:sz w:val="32"/>
          <w:szCs w:val="32"/>
        </w:rPr>
        <w:t xml:space="preserve">  </w:t>
      </w:r>
      <w:r w:rsidR="007646BE" w:rsidRPr="007646BE">
        <w:rPr>
          <w:rFonts w:ascii="Courier New" w:hAnsi="Courier New" w:cs="Courier New"/>
          <w:b/>
          <w:bCs/>
          <w:color w:val="FF0000"/>
          <w:sz w:val="32"/>
          <w:szCs w:val="32"/>
        </w:rPr>
        <w:t>‘A</w:t>
      </w:r>
      <w:r w:rsidR="007646BE">
        <w:rPr>
          <w:rFonts w:ascii="Courier New" w:hAnsi="Courier New" w:cs="Courier New"/>
          <w:b/>
          <w:bCs/>
          <w:color w:val="FF0000"/>
          <w:sz w:val="32"/>
          <w:szCs w:val="32"/>
        </w:rPr>
        <w:t>’</w:t>
      </w:r>
      <w:r w:rsidR="007646BE" w:rsidRPr="007646BE">
        <w:rPr>
          <w:rFonts w:ascii="Courier New" w:hAnsi="Courier New" w:cs="Courier New"/>
          <w:b/>
          <w:bCs/>
          <w:color w:val="FF0000"/>
          <w:sz w:val="32"/>
          <w:szCs w:val="32"/>
        </w:rPr>
        <w:t>shape</w:t>
      </w:r>
      <w:r w:rsidR="007646BE">
        <w:rPr>
          <w:rFonts w:ascii="Courier New" w:hAnsi="Courier New" w:cs="Courier New"/>
          <w:b/>
          <w:bCs/>
          <w:color w:val="FF0000"/>
          <w:sz w:val="32"/>
          <w:szCs w:val="32"/>
        </w:rPr>
        <w:t xml:space="preserve">  </w:t>
      </w:r>
      <w:r w:rsidR="007646BE" w:rsidRPr="007646BE">
        <w:rPr>
          <w:rFonts w:ascii="Courier New" w:hAnsi="Courier New" w:cs="Courier New"/>
          <w:b/>
          <w:bCs/>
          <w:color w:val="2F5496" w:themeColor="accent1" w:themeShade="BF"/>
          <w:sz w:val="32"/>
          <w:szCs w:val="32"/>
        </w:rPr>
        <w:t>‘C’shape</w:t>
      </w:r>
      <w:r w:rsidR="007646BE">
        <w:rPr>
          <w:rFonts w:ascii="Courier New" w:hAnsi="Courier New" w:cs="Courier New"/>
          <w:b/>
          <w:bCs/>
          <w:color w:val="2F5496" w:themeColor="accent1" w:themeShade="BF"/>
          <w:sz w:val="32"/>
          <w:szCs w:val="32"/>
        </w:rPr>
        <w:t xml:space="preserve">  </w:t>
      </w:r>
      <w:r w:rsidR="007646BE" w:rsidRPr="007646BE">
        <w:rPr>
          <w:rFonts w:ascii="Courier New" w:hAnsi="Courier New" w:cs="Courier New"/>
          <w:b/>
          <w:bCs/>
          <w:color w:val="538135" w:themeColor="accent6" w:themeShade="BF"/>
          <w:sz w:val="32"/>
          <w:szCs w:val="32"/>
        </w:rPr>
        <w:t>‘E’shape</w:t>
      </w:r>
    </w:p>
    <w:p w14:paraId="21D864E3" w14:textId="05A31409" w:rsidR="00B3684A" w:rsidRDefault="00B3684A" w:rsidP="0010354D">
      <w:pPr>
        <w:rPr>
          <w:rFonts w:ascii="Courier New" w:hAnsi="Courier New" w:cs="Courier New"/>
          <w:b/>
          <w:bCs/>
          <w:sz w:val="32"/>
          <w:szCs w:val="32"/>
        </w:rPr>
      </w:pPr>
    </w:p>
    <w:p w14:paraId="5C446041" w14:textId="63B747E7" w:rsidR="00B3684A" w:rsidRPr="00B3684A" w:rsidRDefault="00B3684A" w:rsidP="0010354D">
      <w:pPr>
        <w:rPr>
          <w:rFonts w:cstheme="minorHAnsi"/>
          <w:sz w:val="28"/>
          <w:szCs w:val="28"/>
        </w:rPr>
      </w:pPr>
      <w:r w:rsidRPr="00B3684A">
        <w:rPr>
          <w:rFonts w:cstheme="minorHAnsi"/>
          <w:b/>
          <w:bCs/>
          <w:sz w:val="28"/>
          <w:szCs w:val="28"/>
        </w:rPr>
        <w:t xml:space="preserve">Note: </w:t>
      </w:r>
      <w:r w:rsidRPr="00B3684A">
        <w:rPr>
          <w:rFonts w:cstheme="minorHAnsi"/>
          <w:sz w:val="28"/>
          <w:szCs w:val="28"/>
        </w:rPr>
        <w:t>Superscript numbers refer to strings</w:t>
      </w:r>
      <w:r>
        <w:rPr>
          <w:rFonts w:cstheme="minorHAnsi"/>
          <w:sz w:val="28"/>
          <w:szCs w:val="28"/>
        </w:rPr>
        <w:t>. Instructions in brackets refer to melody notes needed on the first beat of the bar that are added to the chord shape with the fourth finger.</w:t>
      </w:r>
    </w:p>
    <w:sectPr w:rsidR="00B3684A" w:rsidRPr="00B36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4D"/>
    <w:rsid w:val="0010354D"/>
    <w:rsid w:val="00204C60"/>
    <w:rsid w:val="006739F8"/>
    <w:rsid w:val="007646BE"/>
    <w:rsid w:val="008A49F2"/>
    <w:rsid w:val="00B3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DD7B"/>
  <w15:chartTrackingRefBased/>
  <w15:docId w15:val="{3B87FCD1-503A-4ED0-9497-138D38D8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3</cp:revision>
  <dcterms:created xsi:type="dcterms:W3CDTF">2020-05-07T13:42:00Z</dcterms:created>
  <dcterms:modified xsi:type="dcterms:W3CDTF">2020-05-07T14:15:00Z</dcterms:modified>
</cp:coreProperties>
</file>